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2A4D" w14:textId="7F533B25" w:rsidR="00BC2D21" w:rsidRPr="00045279" w:rsidRDefault="00BC2D21" w:rsidP="00BC2D21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C46C7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Hlk134611876"/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26 luty 2026 r.</w:t>
      </w:r>
    </w:p>
    <w:p w14:paraId="6985F570" w14:textId="77777777" w:rsidR="0018047C" w:rsidRDefault="0018047C" w:rsidP="00BC2D21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p w14:paraId="20D78692" w14:textId="504E5E56" w:rsidR="00BC2D21" w:rsidRPr="00045279" w:rsidRDefault="00BC2D21" w:rsidP="00BC2D21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sprawy: ZM.60.86.2026.FŁ</w:t>
      </w:r>
    </w:p>
    <w:p w14:paraId="07525B2C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/>
          <w:sz w:val="24"/>
          <w:szCs w:val="24"/>
        </w:rPr>
        <w:t>ul. Rynek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358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-</w:t>
      </w:r>
      <w:r w:rsidRPr="00C46358">
        <w:rPr>
          <w:rFonts w:ascii="Times New Roman" w:hAnsi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/>
          <w:sz w:val="24"/>
          <w:szCs w:val="24"/>
          <w:lang w:eastAsia="pl-PL"/>
        </w:rPr>
        <w:t>NIP 813-00-08-613</w:t>
      </w:r>
    </w:p>
    <w:p w14:paraId="7D804913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  <w:r w:rsidRPr="00C46358">
        <w:rPr>
          <w:rFonts w:ascii="Times New Roman" w:hAnsi="Times New Roman"/>
          <w:b/>
          <w:sz w:val="24"/>
          <w:szCs w:val="24"/>
        </w:rPr>
        <w:t>Odbiorca-płatnik</w:t>
      </w:r>
    </w:p>
    <w:p w14:paraId="3D80508B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 w:rsidRPr="00C46358">
        <w:rPr>
          <w:rFonts w:ascii="Times New Roman" w:hAnsi="Times New Roman"/>
          <w:sz w:val="24"/>
          <w:szCs w:val="24"/>
        </w:rPr>
        <w:t>Zarząd Zieleni Miejskiej w Rzeszowie</w:t>
      </w:r>
    </w:p>
    <w:p w14:paraId="7E9EBB09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 w:rsidRPr="00C46358">
        <w:rPr>
          <w:rFonts w:ascii="Times New Roman" w:hAnsi="Times New Roman"/>
          <w:sz w:val="24"/>
          <w:szCs w:val="24"/>
        </w:rPr>
        <w:t xml:space="preserve">Plac Ofiar Getta 6 </w:t>
      </w:r>
    </w:p>
    <w:p w14:paraId="2A7A409B" w14:textId="77777777" w:rsidR="00BC2D21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/>
          <w:color w:val="000000" w:themeColor="text1"/>
          <w:sz w:val="24"/>
          <w:szCs w:val="24"/>
          <w:lang w:eastAsia="pl-PL"/>
        </w:rPr>
        <w:t>35-002 Rzeszów</w:t>
      </w:r>
    </w:p>
    <w:p w14:paraId="2F0D495C" w14:textId="77777777" w:rsidR="00BC2D21" w:rsidRPr="00C46358" w:rsidRDefault="00BC2D21" w:rsidP="00BC2D2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</w:p>
    <w:p w14:paraId="0A8264CB" w14:textId="77777777" w:rsidR="00914B3B" w:rsidRDefault="00914B3B" w:rsidP="00BC2D21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/>
          <w:b/>
          <w:bCs/>
          <w:szCs w:val="28"/>
          <w:lang w:eastAsia="pl-PL"/>
        </w:rPr>
      </w:pPr>
    </w:p>
    <w:p w14:paraId="2BC41A1A" w14:textId="290A483F" w:rsidR="00BC2D21" w:rsidRPr="00BB1686" w:rsidRDefault="00BC2D21" w:rsidP="00BC2D21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/>
          <w:b/>
          <w:bCs/>
          <w:szCs w:val="28"/>
          <w:lang w:eastAsia="pl-PL"/>
        </w:rPr>
        <w:t>ZAPYTANIE OFERTOWE</w:t>
      </w:r>
    </w:p>
    <w:p w14:paraId="1D2A1C75" w14:textId="77777777" w:rsidR="00BC2D21" w:rsidRPr="00BB1686" w:rsidRDefault="00BC2D21" w:rsidP="00BC2D21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73927324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582696" w14:textId="77777777" w:rsidR="00BC2D21" w:rsidRPr="00FF173F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Gmina Miasto Rzeszów – Zarząd Zieleni Miejskiej w Rzeszowie zaprasza do złożenia oferty na </w:t>
      </w:r>
      <w:r w:rsidRPr="00FF173F">
        <w:rPr>
          <w:rFonts w:ascii="Times New Roman" w:hAnsi="Times New Roman"/>
          <w:sz w:val="24"/>
          <w:szCs w:val="24"/>
        </w:rPr>
        <w:t>bieżąc</w:t>
      </w:r>
      <w:r>
        <w:rPr>
          <w:rFonts w:ascii="Times New Roman" w:hAnsi="Times New Roman"/>
          <w:sz w:val="24"/>
          <w:szCs w:val="24"/>
        </w:rPr>
        <w:t>e utrzymania</w:t>
      </w:r>
      <w:r w:rsidRPr="00FF173F">
        <w:rPr>
          <w:rFonts w:ascii="Times New Roman" w:hAnsi="Times New Roman"/>
          <w:sz w:val="24"/>
          <w:szCs w:val="24"/>
        </w:rPr>
        <w:t xml:space="preserve"> ciągów pieszych i komunikacyjnych zlokalizowanych na terenach zieleni miejskiej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173F">
        <w:t xml:space="preserve"> </w:t>
      </w:r>
    </w:p>
    <w:p w14:paraId="54CD21BB" w14:textId="77777777" w:rsidR="00BC2D21" w:rsidRPr="00AD2856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3E995" w14:textId="77777777" w:rsidR="00BC2D21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174F37D" w14:textId="77777777" w:rsidR="00BC2D21" w:rsidRPr="00616BB6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16A63">
        <w:rPr>
          <w:rFonts w:ascii="Times New Roman" w:hAnsi="Times New Roman"/>
          <w:strike/>
          <w:sz w:val="24"/>
          <w:szCs w:val="24"/>
        </w:rPr>
        <w:t>Dostawa/</w:t>
      </w:r>
      <w:r w:rsidRPr="00616BB6">
        <w:rPr>
          <w:rFonts w:ascii="Times New Roman" w:hAnsi="Times New Roman"/>
          <w:sz w:val="24"/>
          <w:szCs w:val="24"/>
        </w:rPr>
        <w:t xml:space="preserve"> Usługa/ </w:t>
      </w:r>
      <w:r w:rsidRPr="00816A63">
        <w:rPr>
          <w:rFonts w:ascii="Times New Roman" w:hAnsi="Times New Roman"/>
          <w:strike/>
          <w:sz w:val="24"/>
          <w:szCs w:val="24"/>
        </w:rPr>
        <w:t>Roboty budowlane</w:t>
      </w:r>
      <w:r w:rsidRPr="00816A63">
        <w:rPr>
          <w:strike/>
          <w:vertAlign w:val="superscript"/>
        </w:rPr>
        <w:footnoteReference w:id="1"/>
      </w:r>
    </w:p>
    <w:p w14:paraId="6EADCDA3" w14:textId="58C85042" w:rsidR="00BC2D21" w:rsidRPr="00816A63" w:rsidRDefault="00BC2D21" w:rsidP="00BC2D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Przedmiotem zamówienia jest </w:t>
      </w:r>
      <w:r>
        <w:rPr>
          <w:rFonts w:ascii="Times New Roman" w:eastAsia="Times New Roman" w:hAnsi="Times New Roman"/>
          <w:sz w:val="24"/>
          <w:szCs w:val="25"/>
          <w:lang w:eastAsia="pl-PL"/>
        </w:rPr>
        <w:t xml:space="preserve">wykonanie bieżącego utrzymania </w:t>
      </w:r>
      <w:r w:rsidRPr="00FF173F">
        <w:rPr>
          <w:rFonts w:ascii="Times New Roman" w:hAnsi="Times New Roman"/>
          <w:sz w:val="24"/>
          <w:szCs w:val="24"/>
        </w:rPr>
        <w:t xml:space="preserve">ciągów pieszych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FF173F">
        <w:rPr>
          <w:rFonts w:ascii="Times New Roman" w:hAnsi="Times New Roman"/>
          <w:sz w:val="24"/>
          <w:szCs w:val="24"/>
        </w:rPr>
        <w:t>i komunikacyjnych</w:t>
      </w:r>
      <w:r>
        <w:rPr>
          <w:rFonts w:ascii="Times New Roman" w:hAnsi="Times New Roman"/>
          <w:sz w:val="24"/>
          <w:szCs w:val="24"/>
        </w:rPr>
        <w:t xml:space="preserve"> położonych </w:t>
      </w:r>
      <w:r w:rsidRPr="00FF173F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terenach zieleni miejskiej w  Rzeszowie.</w:t>
      </w:r>
    </w:p>
    <w:p w14:paraId="1CB6CE25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946512E" w14:textId="5E0B0245" w:rsidR="00BC2D21" w:rsidRPr="00C474FE" w:rsidRDefault="00BC2D21" w:rsidP="00C474FE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74FE">
        <w:rPr>
          <w:rFonts w:ascii="Times New Roman" w:hAnsi="Times New Roman"/>
          <w:b/>
          <w:sz w:val="24"/>
          <w:szCs w:val="24"/>
        </w:rPr>
        <w:t xml:space="preserve">Termin wykonania zamówienia: </w:t>
      </w:r>
      <w:r w:rsidR="00C474FE" w:rsidRPr="009F4FE4">
        <w:rPr>
          <w:rFonts w:ascii="Times New Roman" w:hAnsi="Times New Roman"/>
          <w:bCs/>
          <w:sz w:val="24"/>
          <w:szCs w:val="24"/>
        </w:rPr>
        <w:t xml:space="preserve">od dnia </w:t>
      </w:r>
      <w:r w:rsidR="009F77FC">
        <w:rPr>
          <w:rFonts w:ascii="Times New Roman" w:hAnsi="Times New Roman"/>
          <w:bCs/>
          <w:sz w:val="24"/>
          <w:szCs w:val="24"/>
        </w:rPr>
        <w:t>zawarcia</w:t>
      </w:r>
      <w:r w:rsidR="00C474FE" w:rsidRPr="009F4FE4">
        <w:rPr>
          <w:rFonts w:ascii="Times New Roman" w:hAnsi="Times New Roman"/>
          <w:bCs/>
          <w:sz w:val="24"/>
          <w:szCs w:val="24"/>
        </w:rPr>
        <w:t xml:space="preserve"> umowy do 30 listopada 2026 r.</w:t>
      </w:r>
    </w:p>
    <w:p w14:paraId="22A362F9" w14:textId="77777777" w:rsidR="00C474FE" w:rsidRPr="00C474FE" w:rsidRDefault="00C474FE" w:rsidP="00C474F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9A53BE2" w14:textId="77777777" w:rsidR="00BC2D21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y.</w:t>
      </w:r>
    </w:p>
    <w:p w14:paraId="52F735B3" w14:textId="77777777" w:rsidR="00BC2D21" w:rsidRPr="00816A63" w:rsidRDefault="00BC2D21" w:rsidP="00BC2D2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6A63">
        <w:rPr>
          <w:rFonts w:ascii="Times New Roman" w:hAnsi="Times New Roman"/>
          <w:sz w:val="24"/>
          <w:szCs w:val="24"/>
        </w:rPr>
        <w:t xml:space="preserve">Wybrana zostanie oferta Wykonawcy, który zaproponuje najniższą kwotę brutto w stosunku do złożonych ofert. </w:t>
      </w:r>
    </w:p>
    <w:p w14:paraId="70D403BE" w14:textId="15479BB2" w:rsidR="00BC2D21" w:rsidRDefault="00BC2D21" w:rsidP="00BC2D2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6A63">
        <w:rPr>
          <w:rFonts w:ascii="Times New Roman" w:hAnsi="Times New Roman"/>
          <w:sz w:val="24"/>
          <w:szCs w:val="24"/>
        </w:rPr>
        <w:t xml:space="preserve">Wykonawca zobowiązany jest wykazać, że wykonał w okresie ostatnich pięciu lat przed upływem terminu składania ofert, a jeżeli okres prowadzenia działalności jest krótszy – </w:t>
      </w:r>
      <w:r>
        <w:rPr>
          <w:rFonts w:ascii="Times New Roman" w:hAnsi="Times New Roman"/>
          <w:sz w:val="24"/>
          <w:szCs w:val="24"/>
        </w:rPr>
        <w:br/>
      </w:r>
      <w:r w:rsidRPr="00816A63">
        <w:rPr>
          <w:rFonts w:ascii="Times New Roman" w:hAnsi="Times New Roman"/>
          <w:sz w:val="24"/>
          <w:szCs w:val="24"/>
        </w:rPr>
        <w:t xml:space="preserve">w tym okresie, co najmniej </w:t>
      </w:r>
      <w:r w:rsidRPr="00816A63">
        <w:rPr>
          <w:rFonts w:ascii="Times New Roman" w:hAnsi="Times New Roman"/>
          <w:b/>
          <w:bCs/>
          <w:sz w:val="24"/>
          <w:szCs w:val="24"/>
        </w:rPr>
        <w:t>jedno zadanie,</w:t>
      </w:r>
      <w:r w:rsidRPr="00816A63">
        <w:rPr>
          <w:rFonts w:ascii="Times New Roman" w:hAnsi="Times New Roman"/>
          <w:sz w:val="24"/>
          <w:szCs w:val="24"/>
        </w:rPr>
        <w:t xml:space="preserve"> w zakres którego wchodziło wykonanie: budowy, remontu, przełożenia nawierzchni z kostki betonowej lub granitowej o powierzchni minimum </w:t>
      </w:r>
      <w:r>
        <w:rPr>
          <w:rFonts w:ascii="Times New Roman" w:hAnsi="Times New Roman"/>
          <w:sz w:val="24"/>
          <w:szCs w:val="24"/>
        </w:rPr>
        <w:br/>
      </w:r>
      <w:r w:rsidRPr="00816A63">
        <w:rPr>
          <w:rFonts w:ascii="Times New Roman" w:hAnsi="Times New Roman"/>
          <w:sz w:val="24"/>
          <w:szCs w:val="24"/>
        </w:rPr>
        <w:t>30 m</w:t>
      </w:r>
      <w:r w:rsidRPr="00816A63">
        <w:rPr>
          <w:rFonts w:ascii="Times New Roman" w:hAnsi="Times New Roman"/>
          <w:sz w:val="24"/>
          <w:szCs w:val="24"/>
          <w:vertAlign w:val="superscript"/>
        </w:rPr>
        <w:t>2</w:t>
      </w:r>
      <w:r w:rsidRPr="00816A63">
        <w:rPr>
          <w:rFonts w:ascii="Times New Roman" w:hAnsi="Times New Roman"/>
          <w:sz w:val="24"/>
          <w:szCs w:val="24"/>
        </w:rPr>
        <w:t>.</w:t>
      </w:r>
    </w:p>
    <w:p w14:paraId="65F632D7" w14:textId="77777777" w:rsidR="00BC2D21" w:rsidRPr="00816A63" w:rsidRDefault="00BC2D21" w:rsidP="00914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C9FE66" w14:textId="77777777" w:rsidR="00BC2D21" w:rsidRPr="00DE2624" w:rsidRDefault="00BC2D21" w:rsidP="00BC2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>UWAGA!</w:t>
      </w:r>
    </w:p>
    <w:p w14:paraId="55318BE2" w14:textId="77777777" w:rsidR="00BC2D21" w:rsidRDefault="00BC2D21" w:rsidP="00BC2D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>
        <w:rPr>
          <w:rFonts w:ascii="Times New Roman" w:hAnsi="Times New Roman"/>
          <w:b/>
          <w:sz w:val="24"/>
          <w:szCs w:val="24"/>
        </w:rPr>
        <w:br/>
      </w:r>
      <w:r w:rsidRPr="00DE2624">
        <w:rPr>
          <w:rFonts w:ascii="Times New Roman" w:hAnsi="Times New Roman"/>
          <w:b/>
          <w:sz w:val="24"/>
          <w:szCs w:val="24"/>
        </w:rPr>
        <w:t xml:space="preserve">w sprawie zamówienia publicznego realizowanego na rzecz Gminy </w:t>
      </w:r>
      <w:r>
        <w:rPr>
          <w:rFonts w:ascii="Times New Roman" w:hAnsi="Times New Roman"/>
          <w:b/>
          <w:sz w:val="24"/>
          <w:szCs w:val="24"/>
        </w:rPr>
        <w:t>M</w:t>
      </w:r>
      <w:r w:rsidRPr="00DE2624">
        <w:rPr>
          <w:rFonts w:ascii="Times New Roman" w:hAnsi="Times New Roman"/>
          <w:b/>
          <w:sz w:val="24"/>
          <w:szCs w:val="24"/>
        </w:rPr>
        <w:t>iasta Rzeszów.</w:t>
      </w:r>
    </w:p>
    <w:p w14:paraId="68D04E9E" w14:textId="77777777" w:rsidR="00BC2D21" w:rsidRPr="00816A63" w:rsidRDefault="00BC2D21" w:rsidP="00BC2D21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64E45C" w14:textId="77777777" w:rsidR="00BC2D21" w:rsidRDefault="00BC2D21" w:rsidP="00BC2D21">
      <w:pPr>
        <w:pStyle w:val="Akapitzlist"/>
        <w:numPr>
          <w:ilvl w:val="0"/>
          <w:numId w:val="4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2B99528C" w14:textId="77777777" w:rsidR="00BC2D21" w:rsidRPr="00342D3B" w:rsidRDefault="00BC2D21" w:rsidP="00BC2D21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34009662" w14:textId="77777777" w:rsidR="00BC2D21" w:rsidRPr="00342D3B" w:rsidRDefault="00BC2D21" w:rsidP="00BC2D21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595F90F" w14:textId="77777777" w:rsidR="00BC2D21" w:rsidRPr="00342D3B" w:rsidRDefault="00BC2D21" w:rsidP="00BC2D21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3580648E" w14:textId="77777777" w:rsidR="00BC2D21" w:rsidRDefault="00BC2D21" w:rsidP="00BC2D21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199E6698" w14:textId="77777777" w:rsidR="00BC2D21" w:rsidRDefault="00BC2D21" w:rsidP="00BC2D21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6CD281E0" w14:textId="77777777" w:rsidR="00BC2D21" w:rsidRPr="00342D3B" w:rsidRDefault="00BC2D21" w:rsidP="00BC2D2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62CD521A" w14:textId="77777777" w:rsidR="00BC2D21" w:rsidRPr="00341C35" w:rsidRDefault="00BC2D21" w:rsidP="00BC2D21">
      <w:pPr>
        <w:pStyle w:val="Akapitzlist"/>
        <w:numPr>
          <w:ilvl w:val="0"/>
          <w:numId w:val="4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79D3A6A7" w14:textId="77777777" w:rsidR="00BC2D21" w:rsidRPr="00F74A43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74A43">
        <w:rPr>
          <w:rFonts w:ascii="Times New Roman" w:hAnsi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hAnsi="Times New Roman"/>
          <w:bCs/>
          <w:sz w:val="24"/>
          <w:szCs w:val="24"/>
        </w:rPr>
        <w:t>ą</w:t>
      </w:r>
      <w:r w:rsidRPr="00F74A43">
        <w:rPr>
          <w:rFonts w:ascii="Times New Roman" w:hAnsi="Times New Roman"/>
          <w:bCs/>
          <w:sz w:val="24"/>
          <w:szCs w:val="24"/>
        </w:rPr>
        <w:t xml:space="preserve"> ofertę w języku polskim.</w:t>
      </w:r>
    </w:p>
    <w:p w14:paraId="47AD547F" w14:textId="77777777" w:rsidR="00BC2D21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Ofertę należy przygotować wg załączonego formularza (załącznik nr 1 do zapytania ofertowego),</w:t>
      </w:r>
      <w:r w:rsidRPr="00F74A43">
        <w:rPr>
          <w:rFonts w:ascii="Times New Roman" w:hAnsi="Times New Roman"/>
          <w:bCs/>
          <w:sz w:val="24"/>
          <w:szCs w:val="24"/>
        </w:rPr>
        <w:t xml:space="preserve"> podpisaną przez osobę/y uprawnion</w:t>
      </w:r>
      <w:r>
        <w:rPr>
          <w:rFonts w:ascii="Times New Roman" w:hAnsi="Times New Roman"/>
          <w:bCs/>
          <w:sz w:val="24"/>
          <w:szCs w:val="24"/>
        </w:rPr>
        <w:t>ą/e</w:t>
      </w:r>
      <w:r w:rsidRPr="00F74A43">
        <w:rPr>
          <w:rFonts w:ascii="Times New Roman" w:hAnsi="Times New Roman"/>
          <w:bCs/>
          <w:sz w:val="24"/>
          <w:szCs w:val="24"/>
        </w:rPr>
        <w:t xml:space="preserve"> do reprezentacji wykonawcy lub posiadającą</w:t>
      </w:r>
      <w:r>
        <w:rPr>
          <w:rFonts w:ascii="Times New Roman" w:hAnsi="Times New Roman"/>
          <w:bCs/>
          <w:sz w:val="24"/>
          <w:szCs w:val="24"/>
        </w:rPr>
        <w:t>/e</w:t>
      </w:r>
      <w:r w:rsidRPr="00F74A43">
        <w:rPr>
          <w:rFonts w:ascii="Times New Roman" w:hAnsi="Times New Roman"/>
          <w:bCs/>
          <w:sz w:val="24"/>
          <w:szCs w:val="24"/>
        </w:rPr>
        <w:t xml:space="preserve"> odpowiednie pełnomocnictwo do dokonywania niniejszej czynności prawnej</w:t>
      </w:r>
      <w:r>
        <w:rPr>
          <w:rFonts w:ascii="Times New Roman" w:hAnsi="Times New Roman"/>
          <w:bCs/>
          <w:sz w:val="24"/>
          <w:szCs w:val="24"/>
        </w:rPr>
        <w:t>.</w:t>
      </w:r>
      <w:r w:rsidRPr="00F74A43">
        <w:rPr>
          <w:rFonts w:ascii="Times New Roman" w:hAnsi="Times New Roman"/>
          <w:bCs/>
          <w:sz w:val="24"/>
          <w:szCs w:val="24"/>
        </w:rPr>
        <w:t xml:space="preserve"> </w:t>
      </w:r>
    </w:p>
    <w:p w14:paraId="5F8F617A" w14:textId="31095293" w:rsidR="00BC2D21" w:rsidRPr="00F74A43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74A43">
        <w:rPr>
          <w:rFonts w:ascii="Times New Roman" w:hAnsi="Times New Roman"/>
          <w:sz w:val="24"/>
          <w:szCs w:val="24"/>
        </w:rPr>
        <w:t xml:space="preserve">Ofertę sporządzoną </w:t>
      </w:r>
      <w:r>
        <w:rPr>
          <w:rFonts w:ascii="Times New Roman" w:hAnsi="Times New Roman"/>
          <w:sz w:val="24"/>
          <w:szCs w:val="24"/>
        </w:rPr>
        <w:t>w formie pisemnej</w:t>
      </w:r>
      <w:r w:rsidRPr="00F74A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 postaci papierowej, </w:t>
      </w:r>
      <w:r w:rsidRPr="00F74A43">
        <w:rPr>
          <w:rFonts w:ascii="Times New Roman" w:hAnsi="Times New Roman"/>
          <w:sz w:val="24"/>
          <w:szCs w:val="24"/>
        </w:rPr>
        <w:t>należy umieścić w</w:t>
      </w:r>
      <w:r>
        <w:rPr>
          <w:rFonts w:ascii="Times New Roman" w:hAnsi="Times New Roman"/>
          <w:sz w:val="24"/>
          <w:szCs w:val="24"/>
        </w:rPr>
        <w:t> </w:t>
      </w:r>
      <w:r w:rsidRPr="00F74A43">
        <w:rPr>
          <w:rFonts w:ascii="Times New Roman" w:hAnsi="Times New Roman"/>
          <w:sz w:val="24"/>
          <w:szCs w:val="24"/>
        </w:rPr>
        <w:t>zamkniętej, nieprzezroczystej, zabezpieczonej przed otwarciem kopercie</w:t>
      </w:r>
      <w:r>
        <w:rPr>
          <w:rFonts w:ascii="Times New Roman" w:hAnsi="Times New Roman"/>
          <w:sz w:val="24"/>
          <w:szCs w:val="24"/>
        </w:rPr>
        <w:t xml:space="preserve">, zaadresować </w:t>
      </w:r>
      <w:r w:rsidRPr="00F74A43">
        <w:rPr>
          <w:rFonts w:ascii="Times New Roman" w:hAnsi="Times New Roman"/>
          <w:sz w:val="24"/>
          <w:szCs w:val="24"/>
        </w:rPr>
        <w:t>i opisać:</w:t>
      </w:r>
      <w:r w:rsidRPr="00F74A43">
        <w:rPr>
          <w:rFonts w:ascii="Times New Roman" w:hAnsi="Times New Roman"/>
          <w:b/>
          <w:sz w:val="24"/>
          <w:szCs w:val="24"/>
        </w:rPr>
        <w:t xml:space="preserve"> </w:t>
      </w:r>
      <w:r w:rsidRPr="00AC2B6C">
        <w:rPr>
          <w:rFonts w:ascii="Times New Roman" w:hAnsi="Times New Roman"/>
          <w:b/>
          <w:sz w:val="24"/>
          <w:szCs w:val="24"/>
        </w:rPr>
        <w:t>„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 xml:space="preserve">Oferta na bieżące utrzymanie ciągów pieszych i komunikacyjnych na terenach zieleni miejskiej, nie otwierać przed </w:t>
      </w:r>
      <w:r>
        <w:rPr>
          <w:rFonts w:ascii="Times New Roman" w:hAnsi="Times New Roman"/>
          <w:b/>
          <w:i/>
          <w:iCs/>
          <w:sz w:val="24"/>
          <w:szCs w:val="24"/>
        </w:rPr>
        <w:t>6 marca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202</w:t>
      </w:r>
      <w:r>
        <w:rPr>
          <w:rFonts w:ascii="Times New Roman" w:hAnsi="Times New Roman"/>
          <w:b/>
          <w:i/>
          <w:iCs/>
          <w:sz w:val="24"/>
          <w:szCs w:val="24"/>
        </w:rPr>
        <w:t>6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r.</w:t>
      </w:r>
      <w:r>
        <w:rPr>
          <w:rFonts w:ascii="Times New Roman" w:hAnsi="Times New Roman"/>
          <w:b/>
          <w:i/>
          <w:iCs/>
          <w:sz w:val="24"/>
          <w:szCs w:val="24"/>
        </w:rPr>
        <w:t>”</w:t>
      </w:r>
      <w:r w:rsidRPr="00ED07BD">
        <w:rPr>
          <w:rFonts w:ascii="Times New Roman" w:hAnsi="Times New Roman"/>
          <w:bCs/>
          <w:sz w:val="24"/>
          <w:szCs w:val="24"/>
        </w:rPr>
        <w:t>.</w:t>
      </w:r>
    </w:p>
    <w:p w14:paraId="1A9B8141" w14:textId="4DB19D87" w:rsidR="00BC2D21" w:rsidRPr="00135DB7" w:rsidRDefault="00BC2D21" w:rsidP="00BC2D21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>Ofert</w:t>
      </w:r>
      <w:r>
        <w:rPr>
          <w:rFonts w:ascii="Times New Roman" w:hAnsi="Times New Roman"/>
          <w:sz w:val="24"/>
          <w:szCs w:val="24"/>
        </w:rPr>
        <w:t>ę</w:t>
      </w:r>
      <w:r w:rsidRPr="00135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można złożyć</w:t>
      </w:r>
      <w:r w:rsidRPr="00135DB7">
        <w:rPr>
          <w:rFonts w:ascii="Times New Roman" w:hAnsi="Times New Roman"/>
          <w:sz w:val="24"/>
          <w:szCs w:val="24"/>
        </w:rPr>
        <w:t xml:space="preserve"> za pośrednictwem poczt</w:t>
      </w:r>
      <w:r>
        <w:rPr>
          <w:rFonts w:ascii="Times New Roman" w:hAnsi="Times New Roman"/>
          <w:sz w:val="24"/>
          <w:szCs w:val="24"/>
        </w:rPr>
        <w:t>y</w:t>
      </w:r>
      <w:r w:rsidRPr="00135DB7">
        <w:rPr>
          <w:rFonts w:ascii="Times New Roman" w:hAnsi="Times New Roman"/>
          <w:sz w:val="24"/>
          <w:szCs w:val="24"/>
        </w:rPr>
        <w:t xml:space="preserve"> elektronicznej </w:t>
      </w:r>
      <w:r>
        <w:rPr>
          <w:rFonts w:ascii="Times New Roman" w:hAnsi="Times New Roman"/>
          <w:sz w:val="24"/>
          <w:szCs w:val="24"/>
        </w:rPr>
        <w:t xml:space="preserve">w formie elektronicznej </w:t>
      </w:r>
      <w:r>
        <w:rPr>
          <w:rFonts w:ascii="Times New Roman" w:hAnsi="Times New Roman"/>
          <w:sz w:val="24"/>
          <w:szCs w:val="24"/>
        </w:rPr>
        <w:br/>
        <w:t xml:space="preserve">(tj. opatrzonej kwalifikowanym podpisem </w:t>
      </w:r>
      <w:r w:rsidRPr="00135DB7">
        <w:rPr>
          <w:rFonts w:ascii="Times New Roman" w:hAnsi="Times New Roman"/>
          <w:sz w:val="24"/>
          <w:szCs w:val="24"/>
        </w:rPr>
        <w:t>elektronicznym</w:t>
      </w:r>
      <w:r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Pr="00135DB7">
        <w:rPr>
          <w:rFonts w:ascii="Times New Roman" w:hAnsi="Times New Roman"/>
          <w:sz w:val="24"/>
          <w:szCs w:val="24"/>
        </w:rPr>
        <w:t xml:space="preserve">. </w:t>
      </w:r>
    </w:p>
    <w:p w14:paraId="5ABA5EB9" w14:textId="4BC8AFBC" w:rsidR="00BC2D21" w:rsidRPr="00135DB7" w:rsidRDefault="00BC2D21" w:rsidP="00BC2D2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tytule </w:t>
      </w:r>
      <w:r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Pr="00135DB7">
        <w:rPr>
          <w:rFonts w:ascii="Times New Roman" w:hAnsi="Times New Roman"/>
          <w:b/>
          <w:sz w:val="24"/>
          <w:szCs w:val="24"/>
        </w:rPr>
        <w:t>„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Oferta na  bieżące utrzymanie ciągów pieszych i komunikacyjnych na terenach zieleni miejskiej</w:t>
      </w:r>
      <w:r>
        <w:rPr>
          <w:rFonts w:ascii="Times New Roman" w:hAnsi="Times New Roman"/>
          <w:b/>
          <w:sz w:val="24"/>
          <w:szCs w:val="24"/>
        </w:rPr>
        <w:t>”</w:t>
      </w:r>
      <w:r w:rsidRPr="00135DB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natomiast w </w:t>
      </w:r>
      <w:r w:rsidRPr="00135DB7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135DB7">
        <w:rPr>
          <w:rFonts w:ascii="Times New Roman" w:hAnsi="Times New Roman"/>
          <w:b/>
          <w:sz w:val="24"/>
          <w:szCs w:val="24"/>
        </w:rPr>
        <w:t>„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W załączeniu oferta na</w:t>
      </w:r>
      <w:r w:rsidRPr="00135DB7">
        <w:rPr>
          <w:rFonts w:ascii="Times New Roman" w:hAnsi="Times New Roman"/>
          <w:b/>
          <w:sz w:val="24"/>
          <w:szCs w:val="24"/>
        </w:rPr>
        <w:t xml:space="preserve"> 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bieżące utrzymanie ciągów pieszych i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komunikacyjnych na terenach zieleni miejskiej</w:t>
      </w:r>
      <w:r w:rsidRPr="00135DB7">
        <w:rPr>
          <w:rFonts w:ascii="Times New Roman" w:hAnsi="Times New Roman"/>
          <w:b/>
          <w:sz w:val="24"/>
          <w:szCs w:val="24"/>
        </w:rPr>
        <w:t xml:space="preserve">, </w:t>
      </w:r>
      <w:r w:rsidRPr="0095267D">
        <w:rPr>
          <w:rFonts w:ascii="Times New Roman" w:hAnsi="Times New Roman"/>
          <w:b/>
          <w:i/>
          <w:iCs/>
          <w:sz w:val="24"/>
          <w:szCs w:val="24"/>
        </w:rPr>
        <w:t>nie otwierać przed</w:t>
      </w:r>
      <w:r w:rsidRPr="00AC2B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6 marca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202</w:t>
      </w:r>
      <w:r>
        <w:rPr>
          <w:rFonts w:ascii="Times New Roman" w:hAnsi="Times New Roman"/>
          <w:b/>
          <w:i/>
          <w:iCs/>
          <w:sz w:val="24"/>
          <w:szCs w:val="24"/>
        </w:rPr>
        <w:t>6</w:t>
      </w:r>
      <w:r w:rsidRPr="000B7A47">
        <w:rPr>
          <w:rFonts w:ascii="Times New Roman" w:hAnsi="Times New Roman"/>
          <w:b/>
          <w:i/>
          <w:iCs/>
          <w:sz w:val="24"/>
          <w:szCs w:val="24"/>
        </w:rPr>
        <w:t xml:space="preserve"> r</w:t>
      </w:r>
      <w:r w:rsidRPr="00135DB7">
        <w:rPr>
          <w:rFonts w:ascii="Times New Roman" w:hAnsi="Times New Roman"/>
          <w:b/>
          <w:sz w:val="24"/>
          <w:szCs w:val="24"/>
        </w:rPr>
        <w:t>”.</w:t>
      </w:r>
    </w:p>
    <w:p w14:paraId="3AD0BD51" w14:textId="77777777" w:rsidR="00BC2D21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5A33187" w14:textId="77777777" w:rsidR="00BC2D21" w:rsidRPr="00135DB7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4FBABA8" w14:textId="77777777" w:rsidR="00BC2D21" w:rsidRPr="009B2E8F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75F54710" w14:textId="77777777" w:rsidR="00BC2D21" w:rsidRPr="00AC2B6C" w:rsidRDefault="00BC2D21" w:rsidP="00BC2D21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termin składania ofert: </w:t>
      </w:r>
      <w:r>
        <w:rPr>
          <w:rFonts w:ascii="Times New Roman" w:hAnsi="Times New Roman"/>
          <w:b/>
          <w:sz w:val="24"/>
          <w:szCs w:val="24"/>
        </w:rPr>
        <w:t>do dnia 6 marca 2026 r.</w:t>
      </w:r>
    </w:p>
    <w:p w14:paraId="5DB4148A" w14:textId="77777777" w:rsidR="00BC2D21" w:rsidRPr="00AC2B6C" w:rsidRDefault="00BC2D21" w:rsidP="00BC2D21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miejsce składania 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ofert </w:t>
      </w:r>
      <w:r>
        <w:rPr>
          <w:rFonts w:ascii="Times New Roman" w:hAnsi="Times New Roman"/>
          <w:b/>
          <w:sz w:val="24"/>
          <w:szCs w:val="24"/>
          <w:u w:val="single"/>
        </w:rPr>
        <w:t>w postaci papierowej</w:t>
      </w:r>
      <w:r w:rsidRPr="00AC2B6C">
        <w:rPr>
          <w:rFonts w:ascii="Times New Roman" w:hAnsi="Times New Roman"/>
          <w:sz w:val="24"/>
          <w:szCs w:val="24"/>
        </w:rPr>
        <w:t>:</w:t>
      </w:r>
    </w:p>
    <w:p w14:paraId="6084E958" w14:textId="00AFC50A" w:rsidR="00BC2D21" w:rsidRPr="00AC2B6C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>Ofertę należy złożyć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AA8">
        <w:rPr>
          <w:rFonts w:ascii="Times New Roman" w:hAnsi="Times New Roman"/>
          <w:sz w:val="24"/>
          <w:szCs w:val="24"/>
        </w:rPr>
        <w:t xml:space="preserve">za pośrednictwem operatora pocztowego, osobiście lub za pośrednictwem posłańca </w:t>
      </w:r>
      <w:r>
        <w:rPr>
          <w:rFonts w:ascii="Times New Roman" w:hAnsi="Times New Roman"/>
          <w:sz w:val="24"/>
          <w:szCs w:val="24"/>
        </w:rPr>
        <w:t xml:space="preserve">w sekretariacie Zarządu Zieleni Miejskiej w Rzeszowie, Plac Ofiar Getta 6, </w:t>
      </w:r>
      <w:r>
        <w:rPr>
          <w:rFonts w:ascii="Times New Roman" w:hAnsi="Times New Roman"/>
          <w:sz w:val="24"/>
          <w:szCs w:val="24"/>
        </w:rPr>
        <w:br/>
        <w:t>35-002</w:t>
      </w:r>
      <w:r w:rsidRPr="00AC2B6C">
        <w:rPr>
          <w:rFonts w:ascii="Times New Roman" w:hAnsi="Times New Roman"/>
          <w:sz w:val="24"/>
          <w:szCs w:val="24"/>
        </w:rPr>
        <w:t xml:space="preserve"> Rzeszów</w:t>
      </w:r>
      <w:r>
        <w:rPr>
          <w:rFonts w:ascii="Times New Roman" w:hAnsi="Times New Roman"/>
          <w:sz w:val="24"/>
          <w:szCs w:val="24"/>
        </w:rPr>
        <w:t>, w godz. pracy Urzędu: 7.30-15.30.</w:t>
      </w:r>
    </w:p>
    <w:p w14:paraId="65F8AE6E" w14:textId="77777777" w:rsidR="00BC2D21" w:rsidRPr="00AC2B6C" w:rsidRDefault="00BC2D21" w:rsidP="00BC2D21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 xml:space="preserve">miejsce składania 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ofert w </w:t>
      </w:r>
      <w:r>
        <w:rPr>
          <w:rFonts w:ascii="Times New Roman" w:hAnsi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hAnsi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hAnsi="Times New Roman"/>
          <w:sz w:val="24"/>
          <w:szCs w:val="24"/>
        </w:rPr>
        <w:t>:</w:t>
      </w:r>
    </w:p>
    <w:p w14:paraId="1048AD85" w14:textId="77777777" w:rsidR="00BC2D21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>Ofert</w:t>
      </w:r>
      <w:r>
        <w:rPr>
          <w:rFonts w:ascii="Times New Roman" w:hAnsi="Times New Roman"/>
          <w:sz w:val="24"/>
          <w:szCs w:val="24"/>
        </w:rPr>
        <w:t>ę</w:t>
      </w:r>
      <w:r w:rsidRPr="00AC2B6C">
        <w:rPr>
          <w:rFonts w:ascii="Times New Roman" w:hAnsi="Times New Roman"/>
          <w:sz w:val="24"/>
          <w:szCs w:val="24"/>
        </w:rPr>
        <w:t xml:space="preserve"> należy przesłać na adres </w:t>
      </w:r>
      <w:r>
        <w:rPr>
          <w:rFonts w:ascii="Times New Roman" w:hAnsi="Times New Roman"/>
          <w:sz w:val="24"/>
          <w:szCs w:val="24"/>
        </w:rPr>
        <w:t xml:space="preserve">e-mail: sekretariat@zzm.erzeszow.pl, przy czym jej wydruk nastąpi dopiero w terminie otwarcia ofert. </w:t>
      </w:r>
    </w:p>
    <w:p w14:paraId="4F358EF2" w14:textId="77777777" w:rsidR="00BC2D21" w:rsidRPr="00A24AB4" w:rsidRDefault="00BC2D21" w:rsidP="00BC2D21">
      <w:pPr>
        <w:spacing w:after="0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A053FC">
        <w:rPr>
          <w:rFonts w:ascii="Times New Roman" w:hAnsi="Times New Roman"/>
          <w:sz w:val="24"/>
          <w:szCs w:val="24"/>
        </w:rPr>
        <w:t xml:space="preserve">Pojemność wiadomości z ofertą nie może przekroczyć </w:t>
      </w:r>
      <w:r w:rsidRPr="006C60D8">
        <w:rPr>
          <w:rFonts w:ascii="Times New Roman" w:hAnsi="Times New Roman"/>
          <w:sz w:val="24"/>
          <w:szCs w:val="24"/>
        </w:rPr>
        <w:t>10 MB.</w:t>
      </w:r>
    </w:p>
    <w:p w14:paraId="54B9CCA1" w14:textId="77777777" w:rsidR="00BC2D21" w:rsidRPr="009445A7" w:rsidRDefault="00BC2D21" w:rsidP="00BC2D21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6EC19D9" w14:textId="77777777" w:rsidR="00BC2D21" w:rsidRPr="009B2E8F" w:rsidRDefault="00BC2D21" w:rsidP="00BC2D21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0C7CE4A5" w14:textId="1672B5E6" w:rsidR="00BC2D21" w:rsidRDefault="00BC2D21" w:rsidP="00914B3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dni.</w:t>
      </w:r>
    </w:p>
    <w:p w14:paraId="59A4F9A6" w14:textId="77777777" w:rsidR="00914B3B" w:rsidRPr="00914B3B" w:rsidRDefault="00914B3B" w:rsidP="00914B3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E5C4983" w14:textId="77777777" w:rsidR="00BC2D21" w:rsidRPr="00A24AB4" w:rsidRDefault="00BC2D21" w:rsidP="00BC2D2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257CE994" w14:textId="77777777" w:rsidR="00BC2D21" w:rsidRPr="00A24AB4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A24AB4">
        <w:rPr>
          <w:rFonts w:ascii="Times New Roman" w:hAnsi="Times New Roman"/>
          <w:sz w:val="24"/>
          <w:szCs w:val="24"/>
        </w:rPr>
        <w:t xml:space="preserve"> </w:t>
      </w:r>
    </w:p>
    <w:p w14:paraId="44199514" w14:textId="77777777" w:rsidR="00BC2D21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478F097" w14:textId="77777777" w:rsidR="00BC2D21" w:rsidRPr="005A2D1B" w:rsidRDefault="00BC2D21" w:rsidP="00BC2D2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4EB29FE7" w14:textId="77777777" w:rsidR="00BC2D21" w:rsidRPr="00166DDD" w:rsidRDefault="00BC2D21" w:rsidP="00BC2D2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Franciszek Łach, </w:t>
      </w:r>
      <w:r w:rsidRPr="00166DDD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bCs/>
          <w:sz w:val="24"/>
          <w:szCs w:val="24"/>
        </w:rPr>
        <w:t>(17) 748 19 93</w:t>
      </w:r>
      <w:r w:rsidRPr="00166DDD">
        <w:rPr>
          <w:rFonts w:ascii="Times New Roman" w:hAnsi="Times New Roman"/>
          <w:sz w:val="24"/>
          <w:szCs w:val="24"/>
        </w:rPr>
        <w:t>, e-mail:</w:t>
      </w:r>
      <w:r w:rsidRPr="00914B3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14B3B">
          <w:rPr>
            <w:rStyle w:val="Hipercz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flach@zzm.erzeszow.pl</w:t>
        </w:r>
      </w:hyperlink>
    </w:p>
    <w:p w14:paraId="35AD52F6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5546C60" w14:textId="77777777" w:rsidR="00BC2D21" w:rsidRPr="006338F9" w:rsidRDefault="00BC2D21" w:rsidP="00BC2D2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>
        <w:rPr>
          <w:rFonts w:ascii="Times New Roman" w:hAnsi="Times New Roman"/>
          <w:b/>
          <w:bCs/>
          <w:sz w:val="24"/>
          <w:szCs w:val="24"/>
        </w:rPr>
        <w:t xml:space="preserve">, zgodnie z Regulaminem udzielania zamówień publicznych, </w:t>
      </w:r>
      <w:r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6338F9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22CE83E1" w14:textId="77777777" w:rsidR="00BC2D21" w:rsidRPr="006338F9" w:rsidRDefault="00BC2D21" w:rsidP="00BC2D21">
      <w:pPr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67A622E1" w14:textId="77777777" w:rsidR="00BC2D21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B951144" w14:textId="77777777" w:rsidR="00BC2D21" w:rsidRPr="008B5C40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Odrzuceniu podlega oferta w przypadku stwierdzenia braków uniemożliwiających dokonanie oceny jej treści. Dotyczy to ceny lub warunków określonych w zapytaniu ofertowym jako kryterium oceny ofert.</w:t>
      </w:r>
    </w:p>
    <w:p w14:paraId="50C43D63" w14:textId="77777777" w:rsidR="00BC2D21" w:rsidRPr="008B5C40" w:rsidRDefault="00BC2D21" w:rsidP="00BC2D21">
      <w:pPr>
        <w:numPr>
          <w:ilvl w:val="0"/>
          <w:numId w:val="8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Zamawiający ponadto odrzuc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 xml:space="preserve"> ofertę, jeżeli:</w:t>
      </w:r>
    </w:p>
    <w:p w14:paraId="1373D729" w14:textId="77777777" w:rsidR="00BC2D21" w:rsidRPr="008B5C40" w:rsidRDefault="00BC2D21" w:rsidP="00BC2D21">
      <w:pPr>
        <w:numPr>
          <w:ilvl w:val="1"/>
          <w:numId w:val="8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5E11EB5A" w14:textId="77777777" w:rsidR="00BC2D21" w:rsidRPr="008B5C40" w:rsidRDefault="00BC2D21" w:rsidP="00BC2D21">
      <w:pPr>
        <w:numPr>
          <w:ilvl w:val="1"/>
          <w:numId w:val="8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707EC305" w14:textId="77777777" w:rsidR="00BC2D21" w:rsidRDefault="00BC2D21" w:rsidP="00BC2D21">
      <w:pPr>
        <w:numPr>
          <w:ilvl w:val="1"/>
          <w:numId w:val="8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/>
          <w:sz w:val="24"/>
          <w:szCs w:val="24"/>
          <w:lang w:eastAsia="pl-PL"/>
        </w:rPr>
        <w:t>, nie przedłożył właściwych dokumentów/oświadczeń lub nie złożył stosownych wyjaśnień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0C832A" w14:textId="77777777" w:rsidR="00BC2D21" w:rsidRPr="006338F9" w:rsidRDefault="00BC2D21" w:rsidP="00BC2D21">
      <w:pPr>
        <w:numPr>
          <w:ilvl w:val="1"/>
          <w:numId w:val="8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pośrednictwem poczty elektronicznej został złożony skan oferty.</w:t>
      </w:r>
    </w:p>
    <w:p w14:paraId="5D10AEE8" w14:textId="77777777" w:rsidR="00BC2D21" w:rsidRPr="00876D9C" w:rsidRDefault="00BC2D21" w:rsidP="00BC2D21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6412F383" w14:textId="083F1F6B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 xml:space="preserve">wykonawcę wymienionego w wykazach określonych w rozporządzeniu 765/2006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i rozporządzeniu 269/2014 albo wpisanego na listę na podstawie decyzji w sprawie wpisu na listę rozstrzygającej o zastosowaniu środka, o którym mowa w art. 1 pkt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3 ustawy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 xml:space="preserve"> o szczególnych rozwiązaniach […];</w:t>
      </w:r>
    </w:p>
    <w:p w14:paraId="4614E4BF" w14:textId="77777777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wykonawcę, którego beneficjentem rzeczywistym w rozumieniu ustawy z dnia 1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marca 2018 r. o przeciwdziałaniu praniu pieniędzy oraz finansowaniu terroryzmu (Dz.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>
        <w:rPr>
          <w:rFonts w:ascii="Times New Roman" w:hAnsi="Times New Roman"/>
          <w:iCs/>
          <w:sz w:val="24"/>
          <w:szCs w:val="24"/>
        </w:rPr>
        <w:t>1124</w:t>
      </w:r>
      <w:r w:rsidRPr="00876D9C">
        <w:rPr>
          <w:rFonts w:ascii="Times New Roman" w:hAnsi="Times New Roman"/>
          <w:iCs/>
          <w:sz w:val="24"/>
          <w:szCs w:val="24"/>
        </w:rPr>
        <w:t>) jest osoba wymieniona w wykazach określonych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zastosowaniu środka, o którym mowa w art. 1 pkt 3 ustawy o szczególnych rozwiązaniach […];</w:t>
      </w:r>
    </w:p>
    <w:p w14:paraId="2A984C67" w14:textId="5369816A" w:rsidR="00BC2D21" w:rsidRPr="00876D9C" w:rsidRDefault="00BC2D21" w:rsidP="00BC2D21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>
        <w:rPr>
          <w:rFonts w:ascii="Times New Roman" w:hAnsi="Times New Roman"/>
          <w:iCs/>
          <w:sz w:val="24"/>
          <w:szCs w:val="24"/>
        </w:rPr>
        <w:t>120, 295 i 1598 oraz z 2024 r. poz. 619, 1685 i 1863</w:t>
      </w:r>
      <w:r w:rsidRPr="00876D9C">
        <w:rPr>
          <w:rFonts w:ascii="Times New Roman" w:hAnsi="Times New Roman"/>
          <w:iCs/>
          <w:sz w:val="24"/>
          <w:szCs w:val="24"/>
        </w:rPr>
        <w:t xml:space="preserve">) jest podmiot wymieniony w wykazach określonych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w rozporządzeniu 765/2006 i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o którym mowa w art. 1  pkt 3 ustawy o szczególnych rozwiązaniach […].</w:t>
      </w:r>
    </w:p>
    <w:p w14:paraId="2FB7DD2B" w14:textId="1196A27E" w:rsidR="00BC2D21" w:rsidRPr="00876D9C" w:rsidRDefault="00BC2D21" w:rsidP="00BC2D21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 xml:space="preserve">postępowaniu </w:t>
      </w:r>
      <w:r>
        <w:rPr>
          <w:rFonts w:ascii="Times New Roman" w:hAnsi="Times New Roman"/>
          <w:iCs/>
          <w:sz w:val="24"/>
          <w:szCs w:val="24"/>
        </w:rPr>
        <w:br/>
      </w:r>
      <w:r w:rsidRPr="00876D9C">
        <w:rPr>
          <w:rFonts w:ascii="Times New Roman" w:hAnsi="Times New Roman"/>
          <w:iCs/>
          <w:sz w:val="24"/>
          <w:szCs w:val="24"/>
        </w:rPr>
        <w:t>o udzielenie zamówienia, o których mowa powyżej, wykonawca wraz z ofertą złoży oświadczenie zgodnie ze wzorem stanowiącym załącznik nr 3 do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3BAC749E" w14:textId="77777777" w:rsidR="00BC2D21" w:rsidRPr="005A2D1B" w:rsidRDefault="00BC2D21" w:rsidP="00BC2D21">
      <w:pPr>
        <w:pStyle w:val="Akapitzlist"/>
        <w:numPr>
          <w:ilvl w:val="0"/>
          <w:numId w:val="8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62029B80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19146FFE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lastRenderedPageBreak/>
        <w:t xml:space="preserve">cena najkorzystniejszej oferty przekroczy kwotę, jaką </w:t>
      </w:r>
      <w:r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40192BBB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20AF7136" w14:textId="77777777" w:rsidR="00BC2D21" w:rsidRPr="005A2D1B" w:rsidRDefault="00BC2D21" w:rsidP="00BC2D2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0596FB03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93C0EC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798E1D8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286621" w14:textId="77777777" w:rsidR="00BC2D21" w:rsidRDefault="00BC2D21" w:rsidP="00BC2D2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Załączniki:</w:t>
      </w:r>
    </w:p>
    <w:p w14:paraId="04E2B0C5" w14:textId="77777777" w:rsidR="00BC2D21" w:rsidRDefault="00BC2D21" w:rsidP="00BC2D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oferta.</w:t>
      </w:r>
    </w:p>
    <w:p w14:paraId="07A43290" w14:textId="77777777" w:rsidR="00BC2D21" w:rsidRDefault="00BC2D21" w:rsidP="00BC2D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umowy.</w:t>
      </w:r>
    </w:p>
    <w:p w14:paraId="41346C3E" w14:textId="77777777" w:rsidR="00BC2D21" w:rsidRDefault="00BC2D21" w:rsidP="00BC2D21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Oświadczenie.</w:t>
      </w:r>
    </w:p>
    <w:bookmarkEnd w:id="0"/>
    <w:p w14:paraId="13296DA1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5F6A91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288158A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AF394F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364DEF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58B98B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D2DCBD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A6B374C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35232B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930A2E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FA4D5F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376F400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57B9093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0661272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6DE7E5A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0A1FB7E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139DE7A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418AFA8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217A8DC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C40F260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F43C4B9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ED8AD4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04F305E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12C11D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F171D66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493D636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FA8C5B0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2F2847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B571A35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727D9B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0D6D32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EB1528D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B039DD8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B5B7D1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659BA19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B453483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8FC60DB" w14:textId="77777777" w:rsidR="00BC2D2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1C6E2D" w14:textId="77777777" w:rsidR="00BC2D21" w:rsidRPr="005B1E31" w:rsidRDefault="00BC2D21" w:rsidP="00BC2D2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1E31">
        <w:rPr>
          <w:rFonts w:ascii="Times New Roman" w:hAnsi="Times New Roman"/>
          <w:b/>
          <w:sz w:val="20"/>
          <w:szCs w:val="20"/>
        </w:rPr>
        <w:lastRenderedPageBreak/>
        <w:t>Klauzula informacyjna z art. 13 RODO do zastosowania przez Zamawiając</w:t>
      </w:r>
      <w:r w:rsidRPr="005B1E31">
        <w:rPr>
          <w:rFonts w:ascii="Times New Roman" w:hAnsi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hAnsi="Times New Roman"/>
          <w:b/>
          <w:sz w:val="20"/>
          <w:szCs w:val="20"/>
        </w:rPr>
        <w:t xml:space="preserve"> </w:t>
      </w:r>
      <w:r w:rsidRPr="005B1E31">
        <w:rPr>
          <w:rFonts w:ascii="Times New Roman" w:hAnsi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hAnsi="Times New Roman"/>
          <w:b/>
          <w:sz w:val="20"/>
          <w:szCs w:val="20"/>
        </w:rPr>
        <w:br/>
        <w:t>którego wartość nie przekracza kwoty 1</w:t>
      </w:r>
      <w:r>
        <w:rPr>
          <w:rFonts w:ascii="Times New Roman" w:hAnsi="Times New Roman"/>
          <w:b/>
          <w:sz w:val="20"/>
          <w:szCs w:val="20"/>
        </w:rPr>
        <w:t>7</w:t>
      </w:r>
      <w:r w:rsidRPr="005B1E31">
        <w:rPr>
          <w:rFonts w:ascii="Times New Roman" w:hAnsi="Times New Roman"/>
          <w:b/>
          <w:sz w:val="20"/>
          <w:szCs w:val="20"/>
        </w:rPr>
        <w:t>0 000 zł netto</w:t>
      </w:r>
    </w:p>
    <w:p w14:paraId="4EBB8C2A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FCFC9B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3737584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dalej „RODO”, informuję, że: </w:t>
      </w:r>
    </w:p>
    <w:p w14:paraId="7F700D0F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08B1FCED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5B1E31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F40C8F8" w14:textId="49CCD1E4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</w:t>
      </w:r>
      <w:r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 xml:space="preserve">0 000 zł netto oraz na podstawie art. 6 ust. 1 lit. b RODO. </w:t>
      </w:r>
    </w:p>
    <w:p w14:paraId="636AA6C3" w14:textId="38CBE0DE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hAnsi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hAnsi="Times New Roman"/>
          <w:color w:val="000000" w:themeColor="text1"/>
          <w:sz w:val="20"/>
          <w:szCs w:val="20"/>
        </w:rPr>
        <w:t>Istnieje także możliwość dostępu z uwzględnieniem zasady jawności postępowań w sytuacjach, gdy informacje o oferentach i wyborze najkorzystniejszej oferty są publikowane oraz możliwością dostępu na zasadach przewidzianych w ustawie z 6 września 2001 r. o dostępie do informacji publicznej.</w:t>
      </w:r>
    </w:p>
    <w:p w14:paraId="0D8C6A6C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5EDB7412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2400B147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br/>
        <w:t>w sposób zautomatyzowany, stosowanie do art. 22 RODO.</w:t>
      </w:r>
    </w:p>
    <w:p w14:paraId="499DC95C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Posiada Pani/Pan: </w:t>
      </w:r>
    </w:p>
    <w:p w14:paraId="45429CB9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278337EE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14:paraId="70056D51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1B3F9DAF" w14:textId="77777777" w:rsidR="00BC2D21" w:rsidRPr="005B1E31" w:rsidRDefault="00BC2D21" w:rsidP="00BC2D21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/>
          <w:color w:val="C00000"/>
          <w:sz w:val="20"/>
          <w:szCs w:val="20"/>
          <w:lang w:eastAsia="pl-PL"/>
        </w:rPr>
        <w:t>.</w:t>
      </w:r>
    </w:p>
    <w:p w14:paraId="729113B8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42AE6F2E" w14:textId="77777777" w:rsidR="00BC2D21" w:rsidRPr="005B1E31" w:rsidRDefault="00BC2D21" w:rsidP="00BC2D2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C00000"/>
          <w:sz w:val="20"/>
          <w:szCs w:val="20"/>
          <w:lang w:eastAsia="pl-PL"/>
        </w:rPr>
      </w:pPr>
    </w:p>
    <w:p w14:paraId="38EC22EF" w14:textId="77777777" w:rsidR="00BC2D21" w:rsidRPr="005B1E31" w:rsidRDefault="00BC2D21" w:rsidP="00BC2D21">
      <w:pPr>
        <w:spacing w:after="0" w:line="240" w:lineRule="auto"/>
        <w:jc w:val="both"/>
        <w:rPr>
          <w:rFonts w:ascii="Times New Roman" w:hAnsi="Times New Roman"/>
        </w:rPr>
      </w:pPr>
      <w:r w:rsidRPr="005B1E31">
        <w:rPr>
          <w:rFonts w:ascii="Times New Roman" w:hAnsi="Times New Roman"/>
        </w:rPr>
        <w:t>______________________</w:t>
      </w:r>
    </w:p>
    <w:p w14:paraId="560501E4" w14:textId="77777777" w:rsidR="00BC2D21" w:rsidRPr="005B1E31" w:rsidRDefault="00BC2D21" w:rsidP="00BC2D21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5B1E31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hAnsi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hAnsi="Times New Roman"/>
          <w:i/>
          <w:sz w:val="16"/>
          <w:szCs w:val="16"/>
        </w:rPr>
        <w:t>wyniku postępowania</w:t>
      </w:r>
      <w:r w:rsidRPr="005B1E31">
        <w:rPr>
          <w:rFonts w:ascii="Times New Roman" w:hAnsi="Times New Roman"/>
          <w:i/>
          <w:sz w:val="16"/>
          <w:szCs w:val="16"/>
        </w:rPr>
        <w:br/>
        <w:t xml:space="preserve">o udzielenie zamówienia publicznego. </w:t>
      </w:r>
    </w:p>
    <w:p w14:paraId="60A2465F" w14:textId="195DA692" w:rsidR="008E4C99" w:rsidRPr="00BC2D21" w:rsidRDefault="00BC2D21" w:rsidP="00BC2D21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B1E31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hAnsi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/>
          <w:i/>
          <w:sz w:val="16"/>
          <w:szCs w:val="16"/>
          <w:lang w:eastAsia="pl-PL"/>
        </w:rPr>
        <w:br/>
        <w:t>z uwagi na ważne względy interesu publicznego Unii Europejskiej lub państwa członkowskieg</w:t>
      </w:r>
    </w:p>
    <w:sectPr w:rsidR="008E4C99" w:rsidRPr="00BC2D21" w:rsidSect="00ED07BD">
      <w:headerReference w:type="default" r:id="rId10"/>
      <w:footerReference w:type="default" r:id="rId11"/>
      <w:pgSz w:w="11906" w:h="16838"/>
      <w:pgMar w:top="1701" w:right="849" w:bottom="28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1AA6" w14:textId="77777777" w:rsidR="00EE2635" w:rsidRDefault="00EE2635" w:rsidP="003D6EEB">
      <w:pPr>
        <w:spacing w:after="0" w:line="240" w:lineRule="auto"/>
      </w:pPr>
      <w:r>
        <w:separator/>
      </w:r>
    </w:p>
  </w:endnote>
  <w:endnote w:type="continuationSeparator" w:id="0">
    <w:p w14:paraId="174471E4" w14:textId="77777777" w:rsidR="00EE2635" w:rsidRDefault="00EE263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563422017" name="Obraz 156342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564C" w14:textId="77777777" w:rsidR="00EE2635" w:rsidRDefault="00EE2635" w:rsidP="003D6EEB">
      <w:pPr>
        <w:spacing w:after="0" w:line="240" w:lineRule="auto"/>
      </w:pPr>
      <w:r>
        <w:separator/>
      </w:r>
    </w:p>
  </w:footnote>
  <w:footnote w:type="continuationSeparator" w:id="0">
    <w:p w14:paraId="0B2C9B6C" w14:textId="77777777" w:rsidR="00EE2635" w:rsidRDefault="00EE2635" w:rsidP="003D6EEB">
      <w:pPr>
        <w:spacing w:after="0" w:line="240" w:lineRule="auto"/>
      </w:pPr>
      <w:r>
        <w:continuationSeparator/>
      </w:r>
    </w:p>
  </w:footnote>
  <w:footnote w:id="1">
    <w:p w14:paraId="46018B6B" w14:textId="77777777" w:rsidR="00BC2D21" w:rsidRPr="00656315" w:rsidRDefault="00BC2D21" w:rsidP="00BC2D2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F9FC" w14:textId="4150CD62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53E3EE5C">
          <wp:simplePos x="0" y="0"/>
          <wp:positionH relativeFrom="page">
            <wp:align>left</wp:align>
          </wp:positionH>
          <wp:positionV relativeFrom="paragraph">
            <wp:posOffset>-367665</wp:posOffset>
          </wp:positionV>
          <wp:extent cx="7432440" cy="1019175"/>
          <wp:effectExtent l="0" t="0" r="0" b="0"/>
          <wp:wrapNone/>
          <wp:docPr id="762051477" name="Obraz 762051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B835F" w14:textId="77777777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</w:p>
  <w:p w14:paraId="1339797E" w14:textId="6C3B7DAA" w:rsidR="00B60194" w:rsidRDefault="00B60194" w:rsidP="00625B94">
    <w:pPr>
      <w:pStyle w:val="Nagwek"/>
      <w:tabs>
        <w:tab w:val="clear" w:pos="4536"/>
        <w:tab w:val="clear" w:pos="9072"/>
        <w:tab w:val="left" w:pos="8175"/>
      </w:tabs>
    </w:pPr>
  </w:p>
  <w:p w14:paraId="49C50ED3" w14:textId="04A48110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D67B0"/>
    <w:multiLevelType w:val="hybridMultilevel"/>
    <w:tmpl w:val="FD1822DC"/>
    <w:lvl w:ilvl="0" w:tplc="968852D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5DD6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69E411C5"/>
    <w:multiLevelType w:val="hybridMultilevel"/>
    <w:tmpl w:val="7B8AEA54"/>
    <w:lvl w:ilvl="0" w:tplc="33AA5A0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num w:numId="1" w16cid:durableId="280114942">
    <w:abstractNumId w:val="2"/>
  </w:num>
  <w:num w:numId="2" w16cid:durableId="1501768904">
    <w:abstractNumId w:val="11"/>
  </w:num>
  <w:num w:numId="3" w16cid:durableId="1439521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749442">
    <w:abstractNumId w:val="9"/>
  </w:num>
  <w:num w:numId="5" w16cid:durableId="884028214">
    <w:abstractNumId w:val="1"/>
  </w:num>
  <w:num w:numId="6" w16cid:durableId="789662467">
    <w:abstractNumId w:val="5"/>
  </w:num>
  <w:num w:numId="7" w16cid:durableId="1490291504">
    <w:abstractNumId w:val="10"/>
  </w:num>
  <w:num w:numId="8" w16cid:durableId="1303464605">
    <w:abstractNumId w:val="8"/>
  </w:num>
  <w:num w:numId="9" w16cid:durableId="93870784">
    <w:abstractNumId w:val="4"/>
  </w:num>
  <w:num w:numId="10" w16cid:durableId="1342001445">
    <w:abstractNumId w:val="7"/>
  </w:num>
  <w:num w:numId="11" w16cid:durableId="154147435">
    <w:abstractNumId w:val="0"/>
  </w:num>
  <w:num w:numId="12" w16cid:durableId="2051146691">
    <w:abstractNumId w:val="3"/>
  </w:num>
  <w:num w:numId="13" w16cid:durableId="305935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74E5"/>
    <w:rsid w:val="00017BDA"/>
    <w:rsid w:val="000B023C"/>
    <w:rsid w:val="000D560A"/>
    <w:rsid w:val="0011005D"/>
    <w:rsid w:val="00112D71"/>
    <w:rsid w:val="001163BB"/>
    <w:rsid w:val="0018047C"/>
    <w:rsid w:val="001A3CEC"/>
    <w:rsid w:val="001E7FC4"/>
    <w:rsid w:val="002842D8"/>
    <w:rsid w:val="00285D00"/>
    <w:rsid w:val="002A0BD3"/>
    <w:rsid w:val="002F5E63"/>
    <w:rsid w:val="003174DD"/>
    <w:rsid w:val="003331F5"/>
    <w:rsid w:val="00341D38"/>
    <w:rsid w:val="00382917"/>
    <w:rsid w:val="003D06CC"/>
    <w:rsid w:val="003D6EEB"/>
    <w:rsid w:val="003E63A1"/>
    <w:rsid w:val="003E6B83"/>
    <w:rsid w:val="003E7D75"/>
    <w:rsid w:val="004272B0"/>
    <w:rsid w:val="00432277"/>
    <w:rsid w:val="004405D5"/>
    <w:rsid w:val="00480C21"/>
    <w:rsid w:val="004876A5"/>
    <w:rsid w:val="004E7CA9"/>
    <w:rsid w:val="00505C6F"/>
    <w:rsid w:val="00510544"/>
    <w:rsid w:val="005251F2"/>
    <w:rsid w:val="0054539F"/>
    <w:rsid w:val="00551659"/>
    <w:rsid w:val="00560693"/>
    <w:rsid w:val="00567195"/>
    <w:rsid w:val="0056744A"/>
    <w:rsid w:val="00576B62"/>
    <w:rsid w:val="00587E1F"/>
    <w:rsid w:val="005E2821"/>
    <w:rsid w:val="005F0329"/>
    <w:rsid w:val="005F5364"/>
    <w:rsid w:val="005F59DB"/>
    <w:rsid w:val="00625B94"/>
    <w:rsid w:val="0063002A"/>
    <w:rsid w:val="006535D6"/>
    <w:rsid w:val="00670EEE"/>
    <w:rsid w:val="006A2362"/>
    <w:rsid w:val="006B1F42"/>
    <w:rsid w:val="006E46FC"/>
    <w:rsid w:val="006F4E23"/>
    <w:rsid w:val="007714A4"/>
    <w:rsid w:val="0077251F"/>
    <w:rsid w:val="0077690C"/>
    <w:rsid w:val="00781F7B"/>
    <w:rsid w:val="007C4C44"/>
    <w:rsid w:val="007E78A3"/>
    <w:rsid w:val="007F6438"/>
    <w:rsid w:val="00813123"/>
    <w:rsid w:val="0081318D"/>
    <w:rsid w:val="008B0C94"/>
    <w:rsid w:val="008C6FC1"/>
    <w:rsid w:val="008E4C99"/>
    <w:rsid w:val="008F6F32"/>
    <w:rsid w:val="00900CB2"/>
    <w:rsid w:val="00914066"/>
    <w:rsid w:val="00914B3B"/>
    <w:rsid w:val="0092180F"/>
    <w:rsid w:val="00935FA3"/>
    <w:rsid w:val="00944781"/>
    <w:rsid w:val="009557E6"/>
    <w:rsid w:val="00983164"/>
    <w:rsid w:val="00992051"/>
    <w:rsid w:val="009B5514"/>
    <w:rsid w:val="009B574B"/>
    <w:rsid w:val="009D4A98"/>
    <w:rsid w:val="009F77FC"/>
    <w:rsid w:val="00A1623F"/>
    <w:rsid w:val="00A17D31"/>
    <w:rsid w:val="00A75909"/>
    <w:rsid w:val="00AD5992"/>
    <w:rsid w:val="00AE1C40"/>
    <w:rsid w:val="00B2488E"/>
    <w:rsid w:val="00B60194"/>
    <w:rsid w:val="00B6030C"/>
    <w:rsid w:val="00B617A1"/>
    <w:rsid w:val="00B83949"/>
    <w:rsid w:val="00B90791"/>
    <w:rsid w:val="00BC2D21"/>
    <w:rsid w:val="00BE0D27"/>
    <w:rsid w:val="00BE422E"/>
    <w:rsid w:val="00C01047"/>
    <w:rsid w:val="00C06AFC"/>
    <w:rsid w:val="00C12C84"/>
    <w:rsid w:val="00C373C0"/>
    <w:rsid w:val="00C46C7E"/>
    <w:rsid w:val="00C474FE"/>
    <w:rsid w:val="00C47E2F"/>
    <w:rsid w:val="00C534DC"/>
    <w:rsid w:val="00C564FB"/>
    <w:rsid w:val="00CA6596"/>
    <w:rsid w:val="00CA7FCE"/>
    <w:rsid w:val="00CF359B"/>
    <w:rsid w:val="00D129D0"/>
    <w:rsid w:val="00D20FFE"/>
    <w:rsid w:val="00D22CC2"/>
    <w:rsid w:val="00D547B2"/>
    <w:rsid w:val="00D65718"/>
    <w:rsid w:val="00DA3F84"/>
    <w:rsid w:val="00DB4BC2"/>
    <w:rsid w:val="00DD05FF"/>
    <w:rsid w:val="00DF6D56"/>
    <w:rsid w:val="00E10B1C"/>
    <w:rsid w:val="00E360F8"/>
    <w:rsid w:val="00E6028D"/>
    <w:rsid w:val="00ED07BD"/>
    <w:rsid w:val="00EE2635"/>
    <w:rsid w:val="00EF01FC"/>
    <w:rsid w:val="00EF0D54"/>
    <w:rsid w:val="00F02D9A"/>
    <w:rsid w:val="00F225D8"/>
    <w:rsid w:val="00FB3CAB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15992F4C-02C7-43C3-9993-0FD24FA3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F4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7A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331F5"/>
    <w:pPr>
      <w:suppressAutoHyphens/>
      <w:autoSpaceDN w:val="0"/>
    </w:pPr>
    <w:rPr>
      <w:rFonts w:ascii="Calibri" w:eastAsia="Calibri" w:hAnsi="Calibri" w:cs="Calibri"/>
      <w:kern w:val="3"/>
      <w:lang w:val="en-US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5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251F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B61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617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7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7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B617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7D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ch@zzm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911B-CB40-4994-8241-AF87103A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1929</Words>
  <Characters>11578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flach</cp:lastModifiedBy>
  <cp:revision>28</cp:revision>
  <cp:lastPrinted>2026-02-26T09:57:00Z</cp:lastPrinted>
  <dcterms:created xsi:type="dcterms:W3CDTF">2024-09-30T09:04:00Z</dcterms:created>
  <dcterms:modified xsi:type="dcterms:W3CDTF">2026-02-26T10:28:00Z</dcterms:modified>
</cp:coreProperties>
</file>